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3F" w:rsidRDefault="00406E3F" w:rsidP="00406E3F">
      <w:pPr>
        <w:pStyle w:val="a3"/>
        <w:shd w:val="clear" w:color="auto" w:fill="FFFFFF"/>
        <w:rPr>
          <w:noProof/>
        </w:rPr>
      </w:pPr>
      <w:r>
        <w:rPr>
          <w:noProof/>
        </w:rPr>
        <w:t xml:space="preserve">             \</w:t>
      </w:r>
      <w:r>
        <w:rPr>
          <w:noProof/>
        </w:rPr>
        <w:drawing>
          <wp:inline distT="0" distB="0" distL="0" distR="0">
            <wp:extent cx="3462527" cy="2164080"/>
            <wp:effectExtent l="19050" t="0" r="4573" b="0"/>
            <wp:docPr id="3" name="Рисунок 1" descr="Изготовление поделок к Пасхе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готовление поделок к Пасхе с деть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231" cy="216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3F" w:rsidRPr="00406E3F" w:rsidRDefault="00406E3F" w:rsidP="00406E3F">
      <w:pPr>
        <w:pStyle w:val="a3"/>
        <w:shd w:val="clear" w:color="auto" w:fill="FFFFFF"/>
        <w:rPr>
          <w:noProof/>
        </w:rPr>
      </w:pPr>
      <w:r w:rsidRPr="00406E3F">
        <w:rPr>
          <w:rFonts w:ascii="Arial" w:hAnsi="Arial" w:cs="Arial"/>
          <w:b/>
          <w:i/>
          <w:color w:val="0070C0"/>
        </w:rPr>
        <w:t>Совсем скоро мы встретим светлый пасхальный праздник. Это не просто дань правилам веры.</w:t>
      </w:r>
      <w:r w:rsidRPr="00406E3F">
        <w:rPr>
          <w:rFonts w:ascii="Arial" w:hAnsi="Arial" w:cs="Arial"/>
          <w:b/>
          <w:i/>
          <w:color w:val="2B2B2B"/>
        </w:rPr>
        <w:t xml:space="preserve"> Для большинства людей </w:t>
      </w:r>
      <w:r w:rsidRPr="00406E3F">
        <w:rPr>
          <w:rFonts w:ascii="Arial" w:hAnsi="Arial" w:cs="Arial"/>
          <w:b/>
          <w:i/>
          <w:color w:val="FF0000"/>
        </w:rPr>
        <w:t>Пасха</w:t>
      </w:r>
      <w:r w:rsidRPr="00406E3F">
        <w:rPr>
          <w:rFonts w:ascii="Arial" w:hAnsi="Arial" w:cs="Arial"/>
          <w:b/>
          <w:i/>
          <w:color w:val="2B2B2B"/>
        </w:rPr>
        <w:t xml:space="preserve"> – символ весеннего обновления, непрерывности жизни, надежды. Покраска яиц и выпечка куличей – веселое занятие, но есть и еще масса интересных идей, которыми я хотела с вами поделимся на этой страничке. Замечательно, если над ними потрудятся дети вместе с родителями.</w:t>
      </w:r>
    </w:p>
    <w:p w:rsidR="00406E3F" w:rsidRPr="00406E3F" w:rsidRDefault="00406E3F" w:rsidP="00406E3F">
      <w:pPr>
        <w:pStyle w:val="a3"/>
        <w:shd w:val="clear" w:color="auto" w:fill="FFFFFF"/>
        <w:rPr>
          <w:rFonts w:ascii="Arial" w:hAnsi="Arial" w:cs="Arial"/>
          <w:b/>
          <w:i/>
          <w:color w:val="2B2B2B"/>
        </w:rPr>
      </w:pPr>
    </w:p>
    <w:p w:rsidR="00F34EFB" w:rsidRDefault="00406E3F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39390" cy="1965960"/>
            <wp:effectExtent l="19050" t="0" r="3810" b="0"/>
            <wp:docPr id="4" name="Рисунок 4" descr="https://i.pinimg.com/originals/d7/2e/50/d72e504c226166c10868a941c6c6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d7/2e/50/d72e504c226166c10868a941c6c67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98" cy="196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487930" cy="2590800"/>
            <wp:effectExtent l="19050" t="0" r="7620" b="0"/>
            <wp:docPr id="10" name="Рисунок 10" descr="https://avatars.mds.yandex.net/get-pdb/1813399/1e8f3016-63d1-4b30-8a52-c6b62c30c50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813399/1e8f3016-63d1-4b30-8a52-c6b62c30c500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83" cy="259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3F" w:rsidRDefault="00CC7127">
      <w:pPr>
        <w:rPr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41270" cy="2164080"/>
            <wp:effectExtent l="19050" t="0" r="0" b="0"/>
            <wp:docPr id="13" name="Рисунок 13" descr="https://kakpostroit.su/wp-content/uploads/2019/04/post_5ca1c394269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akpostroit.su/wp-content/uploads/2019/04/post_5ca1c394269fb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634" cy="216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E3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1090" y="7421880"/>
            <wp:positionH relativeFrom="column">
              <wp:align>left</wp:align>
            </wp:positionH>
            <wp:positionV relativeFrom="paragraph">
              <wp:align>top</wp:align>
            </wp:positionV>
            <wp:extent cx="2884170" cy="2164080"/>
            <wp:effectExtent l="19050" t="0" r="0" b="0"/>
            <wp:wrapSquare wrapText="bothSides"/>
            <wp:docPr id="7" name="Рисунок 7" descr="https://belok.net/my_img/img/2019/04/04/e2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elok.net/my_img/img/2019/04/04/e2ad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4"/>
          <w:szCs w:val="24"/>
        </w:rPr>
        <w:br w:type="textWrapping" w:clear="all"/>
        <w:t xml:space="preserve">                                                 Светлой Пасхи!</w:t>
      </w:r>
    </w:p>
    <w:p w:rsidR="00CC7127" w:rsidRPr="00406E3F" w:rsidRDefault="00CC7127">
      <w:pPr>
        <w:rPr>
          <w:b/>
          <w:i/>
          <w:sz w:val="24"/>
          <w:szCs w:val="24"/>
        </w:rPr>
      </w:pPr>
    </w:p>
    <w:sectPr w:rsidR="00CC7127" w:rsidRPr="00406E3F" w:rsidSect="00CC71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E3F"/>
    <w:rsid w:val="003C20E1"/>
    <w:rsid w:val="00406E3F"/>
    <w:rsid w:val="007C133F"/>
    <w:rsid w:val="00CC7127"/>
    <w:rsid w:val="00F4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2020-04-16T13:37:00Z</dcterms:created>
  <dcterms:modified xsi:type="dcterms:W3CDTF">2020-04-16T13:52:00Z</dcterms:modified>
</cp:coreProperties>
</file>